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505D3" w14:textId="77777777" w:rsidR="00352C15" w:rsidRPr="00352C15" w:rsidRDefault="00352C15" w:rsidP="00352C15">
      <w:pPr>
        <w:pStyle w:val="Title"/>
      </w:pPr>
      <w:r w:rsidRPr="00352C15">
        <w:t>DEED OF GIFT</w:t>
      </w:r>
    </w:p>
    <w:p w14:paraId="268D28F9" w14:textId="77777777" w:rsidR="00352C15" w:rsidRPr="00352C15" w:rsidRDefault="00352C15" w:rsidP="00352C15">
      <w:pPr>
        <w:widowControl w:val="0"/>
        <w:autoSpaceDE w:val="0"/>
        <w:autoSpaceDN w:val="0"/>
        <w:adjustRightInd w:val="0"/>
        <w:rPr>
          <w:rFonts w:ascii="Acherus Grotesque Light" w:hAnsi="Acherus Grotesque Light"/>
          <w:b/>
          <w:sz w:val="20"/>
        </w:rPr>
      </w:pPr>
    </w:p>
    <w:p w14:paraId="41A7C242" w14:textId="4E8846EC" w:rsidR="00352C15" w:rsidRPr="00352C15" w:rsidRDefault="00352C15" w:rsidP="00352C15">
      <w:pPr>
        <w:widowControl w:val="0"/>
        <w:autoSpaceDE w:val="0"/>
        <w:autoSpaceDN w:val="0"/>
        <w:adjustRightInd w:val="0"/>
        <w:rPr>
          <w:rFonts w:ascii="Acherus Grotesque Light" w:hAnsi="Acherus Grotesque Light"/>
          <w:b/>
          <w:sz w:val="20"/>
        </w:rPr>
      </w:pPr>
      <w:r w:rsidRPr="00352C15">
        <w:rPr>
          <w:rFonts w:ascii="Acherus Grotesque Light" w:hAnsi="Acherus Grotesque Light"/>
          <w:b/>
          <w:sz w:val="20"/>
        </w:rPr>
        <w:t>The gift described below is given to the University Libraries of Virginia Polytechnic Institute and</w:t>
      </w:r>
      <w:r w:rsidR="000060ED">
        <w:rPr>
          <w:rFonts w:ascii="Acherus Grotesque Light" w:hAnsi="Acherus Grotesque Light"/>
          <w:b/>
          <w:sz w:val="20"/>
        </w:rPr>
        <w:t xml:space="preserve"> </w:t>
      </w:r>
      <w:r w:rsidRPr="00352C15">
        <w:rPr>
          <w:rFonts w:ascii="Acherus Grotesque Light" w:hAnsi="Acherus Grotesque Light"/>
          <w:b/>
          <w:sz w:val="20"/>
        </w:rPr>
        <w:t>State University to become part of Special Collections</w:t>
      </w:r>
      <w:r w:rsidR="000060ED">
        <w:rPr>
          <w:rFonts w:ascii="Acherus Grotesque Light" w:hAnsi="Acherus Grotesque Light"/>
          <w:b/>
          <w:sz w:val="20"/>
        </w:rPr>
        <w:t xml:space="preserve"> and University Archives</w:t>
      </w:r>
      <w:r w:rsidRPr="00352C15">
        <w:rPr>
          <w:rFonts w:ascii="Acherus Grotesque Light" w:hAnsi="Acherus Grotesque Light"/>
          <w:b/>
          <w:sz w:val="20"/>
        </w:rPr>
        <w:t xml:space="preserve"> with the understanding that:</w:t>
      </w:r>
    </w:p>
    <w:p w14:paraId="5BD4230F" w14:textId="77777777" w:rsidR="00352C15" w:rsidRPr="00352C15" w:rsidRDefault="00352C15" w:rsidP="00352C15">
      <w:pPr>
        <w:widowControl w:val="0"/>
        <w:autoSpaceDE w:val="0"/>
        <w:autoSpaceDN w:val="0"/>
        <w:adjustRightInd w:val="0"/>
        <w:rPr>
          <w:rFonts w:ascii="Acherus Grotesque Light" w:hAnsi="Acherus Grotesque Light"/>
          <w:sz w:val="20"/>
        </w:rPr>
      </w:pPr>
    </w:p>
    <w:p w14:paraId="7451E26B" w14:textId="77777777" w:rsidR="00352C15" w:rsidRPr="00352C15" w:rsidRDefault="00352C15" w:rsidP="00352C15">
      <w:pPr>
        <w:widowControl w:val="0"/>
        <w:numPr>
          <w:ilvl w:val="0"/>
          <w:numId w:val="1"/>
        </w:numPr>
        <w:autoSpaceDE w:val="0"/>
        <w:autoSpaceDN w:val="0"/>
        <w:adjustRightInd w:val="0"/>
        <w:rPr>
          <w:rFonts w:ascii="Acherus Grotesque Light" w:hAnsi="Acherus Grotesque Light"/>
          <w:sz w:val="20"/>
        </w:rPr>
      </w:pPr>
      <w:r w:rsidRPr="00352C15">
        <w:rPr>
          <w:rFonts w:ascii="Acherus Grotesque Light" w:hAnsi="Acherus Grotesque Light"/>
          <w:sz w:val="20"/>
        </w:rPr>
        <w:t>The Libraries will store, preserve, protect, and provide access to the gift in accordance with standard library, archives, or special collections practices.</w:t>
      </w:r>
    </w:p>
    <w:p w14:paraId="04681943" w14:textId="77777777" w:rsidR="00352C15" w:rsidRPr="00352C15" w:rsidRDefault="00352C15" w:rsidP="00352C15">
      <w:pPr>
        <w:widowControl w:val="0"/>
        <w:numPr>
          <w:ilvl w:val="0"/>
          <w:numId w:val="1"/>
        </w:numPr>
        <w:autoSpaceDE w:val="0"/>
        <w:autoSpaceDN w:val="0"/>
        <w:adjustRightInd w:val="0"/>
        <w:rPr>
          <w:rFonts w:ascii="Acherus Grotesque Light" w:hAnsi="Acherus Grotesque Light"/>
          <w:sz w:val="20"/>
        </w:rPr>
      </w:pPr>
      <w:r w:rsidRPr="00352C15">
        <w:rPr>
          <w:rFonts w:ascii="Acherus Grotesque Light" w:hAnsi="Acherus Grotesque Light"/>
          <w:sz w:val="20"/>
        </w:rPr>
        <w:t>The Libraries will organize, catalog, preserve, and create a guide to the gift in accordance with the Libraries' practice and standard library, archives, or special collections practices.</w:t>
      </w:r>
    </w:p>
    <w:p w14:paraId="289DD285" w14:textId="77777777" w:rsidR="00352C15" w:rsidRPr="00352C15" w:rsidRDefault="00352C15" w:rsidP="00352C15">
      <w:pPr>
        <w:widowControl w:val="0"/>
        <w:numPr>
          <w:ilvl w:val="0"/>
          <w:numId w:val="1"/>
        </w:numPr>
        <w:autoSpaceDE w:val="0"/>
        <w:autoSpaceDN w:val="0"/>
        <w:adjustRightInd w:val="0"/>
        <w:rPr>
          <w:rFonts w:ascii="Acherus Grotesque Light" w:hAnsi="Acherus Grotesque Light"/>
          <w:sz w:val="20"/>
        </w:rPr>
      </w:pPr>
      <w:r w:rsidRPr="00352C15">
        <w:rPr>
          <w:rFonts w:ascii="Acherus Grotesque Light" w:hAnsi="Acherus Grotesque Light"/>
          <w:sz w:val="20"/>
        </w:rPr>
        <w:t>The Libraries may appropriately dispose of materials that, after receipt, are deemed unsuitable to the collections.</w:t>
      </w:r>
    </w:p>
    <w:p w14:paraId="49A1EE1D" w14:textId="77777777" w:rsidR="00352C15" w:rsidRPr="00352C15" w:rsidRDefault="00352C15" w:rsidP="00352C15">
      <w:r w:rsidRPr="00352C15">
        <w:t xml:space="preserve">Description of the gift (name of collection, dates, cubic feet): </w:t>
      </w:r>
    </w:p>
    <w:p w14:paraId="6438B868" w14:textId="77777777" w:rsidR="00352C15" w:rsidRPr="00352C15" w:rsidRDefault="00352C15" w:rsidP="00352C15">
      <w:pPr>
        <w:rPr>
          <w:rFonts w:ascii="Acherus Grotesque Light" w:hAnsi="Acherus Grotesque Light"/>
        </w:rPr>
      </w:pPr>
    </w:p>
    <w:p w14:paraId="6F0760DE" w14:textId="77777777" w:rsidR="00352C15" w:rsidRPr="00352C15" w:rsidRDefault="00352C15" w:rsidP="00352C15">
      <w:pPr>
        <w:pBdr>
          <w:top w:val="single" w:sz="6" w:space="1" w:color="auto"/>
          <w:bottom w:val="single" w:sz="6" w:space="1" w:color="auto"/>
        </w:pBdr>
        <w:rPr>
          <w:rFonts w:ascii="Acherus Grotesque Light" w:hAnsi="Acherus Grotesque Light"/>
        </w:rPr>
      </w:pPr>
    </w:p>
    <w:p w14:paraId="091C24DB" w14:textId="77777777" w:rsidR="00352C15" w:rsidRPr="00352C15" w:rsidRDefault="00352C15" w:rsidP="00352C15">
      <w:pPr>
        <w:pBdr>
          <w:bottom w:val="single" w:sz="6" w:space="1" w:color="auto"/>
          <w:between w:val="single" w:sz="6" w:space="1" w:color="auto"/>
        </w:pBdr>
        <w:rPr>
          <w:rFonts w:ascii="Acherus Grotesque Light" w:hAnsi="Acherus Grotesque Light"/>
        </w:rPr>
      </w:pPr>
    </w:p>
    <w:p w14:paraId="17BE90F2" w14:textId="77777777" w:rsidR="00352C15" w:rsidRPr="00352C15" w:rsidRDefault="00352C15" w:rsidP="00352C15">
      <w:pPr>
        <w:pBdr>
          <w:bottom w:val="single" w:sz="6" w:space="1" w:color="auto"/>
          <w:between w:val="single" w:sz="6" w:space="1" w:color="auto"/>
        </w:pBdr>
        <w:rPr>
          <w:rFonts w:ascii="Acherus Grotesque Light" w:hAnsi="Acherus Grotesque Light"/>
        </w:rPr>
      </w:pPr>
    </w:p>
    <w:p w14:paraId="04CB4DEA" w14:textId="77777777" w:rsidR="00352C15" w:rsidRPr="00352C15" w:rsidRDefault="00352C15" w:rsidP="00352C15">
      <w:pPr>
        <w:widowControl w:val="0"/>
        <w:autoSpaceDE w:val="0"/>
        <w:autoSpaceDN w:val="0"/>
        <w:adjustRightInd w:val="0"/>
        <w:rPr>
          <w:rFonts w:ascii="Acherus Grotesque Light" w:hAnsi="Acherus Grotesque Light"/>
          <w:b/>
          <w:sz w:val="20"/>
        </w:rPr>
      </w:pPr>
    </w:p>
    <w:p w14:paraId="0678ADC1" w14:textId="3C1512BB" w:rsidR="00352C15" w:rsidRPr="00352C15" w:rsidRDefault="00352C15" w:rsidP="00352C15">
      <w:pPr>
        <w:widowControl w:val="0"/>
        <w:autoSpaceDE w:val="0"/>
        <w:autoSpaceDN w:val="0"/>
        <w:adjustRightInd w:val="0"/>
        <w:rPr>
          <w:rFonts w:ascii="Acherus Grotesque Light" w:hAnsi="Acherus Grotesque Light"/>
          <w:b/>
          <w:sz w:val="20"/>
          <w:szCs w:val="20"/>
        </w:rPr>
      </w:pPr>
      <w:r w:rsidRPr="00352C15">
        <w:rPr>
          <w:rFonts w:ascii="Acherus Grotesque Light" w:hAnsi="Acherus Grotesque Light"/>
          <w:b/>
          <w:sz w:val="20"/>
          <w:szCs w:val="20"/>
        </w:rPr>
        <w:t>In addition to the gift listed above, I would like to make a financial donation in support of the processing, preservation, and maintenance of Special Collections</w:t>
      </w:r>
      <w:r w:rsidR="000060ED">
        <w:rPr>
          <w:rFonts w:ascii="Acherus Grotesque Light" w:hAnsi="Acherus Grotesque Light"/>
          <w:b/>
          <w:sz w:val="20"/>
          <w:szCs w:val="20"/>
        </w:rPr>
        <w:t xml:space="preserve"> and University Archives</w:t>
      </w:r>
      <w:bookmarkStart w:id="0" w:name="_GoBack"/>
      <w:bookmarkEnd w:id="0"/>
      <w:r w:rsidRPr="00352C15">
        <w:rPr>
          <w:rFonts w:ascii="Acherus Grotesque Light" w:hAnsi="Acherus Grotesque Light"/>
          <w:b/>
          <w:sz w:val="20"/>
          <w:szCs w:val="20"/>
        </w:rPr>
        <w:t xml:space="preserve"> materials at Virginia Tech. I understand that my financial donation will be </w:t>
      </w:r>
      <w:proofErr w:type="gramStart"/>
      <w:r w:rsidRPr="00352C15">
        <w:rPr>
          <w:rFonts w:ascii="Acherus Grotesque Light" w:hAnsi="Acherus Grotesque Light"/>
          <w:b/>
          <w:sz w:val="20"/>
          <w:szCs w:val="20"/>
        </w:rPr>
        <w:t>anonymous</w:t>
      </w:r>
      <w:proofErr w:type="gramEnd"/>
      <w:r w:rsidRPr="00352C15">
        <w:rPr>
          <w:rFonts w:ascii="Acherus Grotesque Light" w:hAnsi="Acherus Grotesque Light"/>
          <w:b/>
          <w:sz w:val="20"/>
          <w:szCs w:val="20"/>
        </w:rPr>
        <w:t xml:space="preserve"> and I will receive no further solicitation.</w:t>
      </w:r>
    </w:p>
    <w:p w14:paraId="5EAE6AE0" w14:textId="77777777" w:rsidR="00352C15" w:rsidRPr="00352C15" w:rsidRDefault="00352C15" w:rsidP="00352C15">
      <w:pPr>
        <w:widowControl w:val="0"/>
        <w:autoSpaceDE w:val="0"/>
        <w:autoSpaceDN w:val="0"/>
        <w:adjustRightInd w:val="0"/>
        <w:rPr>
          <w:rFonts w:ascii="Acherus Grotesque Light" w:hAnsi="Acherus Grotesque Light"/>
          <w:sz w:val="20"/>
        </w:rPr>
      </w:pPr>
      <w:r w:rsidRPr="00352C15">
        <w:rPr>
          <w:rFonts w:ascii="Acherus Grotesque Light" w:hAnsi="Acherus Grotesque Light"/>
          <w:sz w:val="20"/>
        </w:rPr>
        <w:t xml:space="preserve">NO  </w:t>
      </w:r>
      <w:bookmarkStart w:id="1" w:name="Check4"/>
      <w:r w:rsidRPr="00352C15">
        <w:rPr>
          <w:rFonts w:ascii="Acherus Grotesque Light" w:hAnsi="Acherus Grotesque Light"/>
        </w:rPr>
        <w:fldChar w:fldCharType="begin">
          <w:ffData>
            <w:name w:val="Check4"/>
            <w:enabled/>
            <w:calcOnExit w:val="0"/>
            <w:checkBox>
              <w:sizeAuto/>
              <w:default w:val="0"/>
            </w:checkBox>
          </w:ffData>
        </w:fldChar>
      </w:r>
      <w:r w:rsidRPr="00352C15">
        <w:rPr>
          <w:rFonts w:ascii="Acherus Grotesque Light" w:hAnsi="Acherus Grotesque Light"/>
          <w:sz w:val="20"/>
        </w:rPr>
        <w:instrText xml:space="preserve"> FORMCHECKBOX </w:instrText>
      </w:r>
      <w:r w:rsidR="008C2BE6">
        <w:rPr>
          <w:rFonts w:ascii="Acherus Grotesque Light" w:hAnsi="Acherus Grotesque Light"/>
        </w:rPr>
      </w:r>
      <w:r w:rsidR="008C2BE6">
        <w:rPr>
          <w:rFonts w:ascii="Acherus Grotesque Light" w:hAnsi="Acherus Grotesque Light"/>
        </w:rPr>
        <w:fldChar w:fldCharType="separate"/>
      </w:r>
      <w:r w:rsidRPr="00352C15">
        <w:rPr>
          <w:rFonts w:ascii="Acherus Grotesque Light" w:hAnsi="Acherus Grotesque Light"/>
        </w:rPr>
        <w:fldChar w:fldCharType="end"/>
      </w:r>
      <w:bookmarkEnd w:id="1"/>
      <w:r w:rsidRPr="00352C15">
        <w:rPr>
          <w:rFonts w:ascii="Acherus Grotesque Light" w:hAnsi="Acherus Grotesque Light"/>
          <w:sz w:val="20"/>
        </w:rPr>
        <w:t xml:space="preserve">     YES  </w:t>
      </w:r>
      <w:bookmarkStart w:id="2" w:name="Check3"/>
      <w:r w:rsidRPr="00352C15">
        <w:rPr>
          <w:rFonts w:ascii="Acherus Grotesque Light" w:hAnsi="Acherus Grotesque Light"/>
        </w:rPr>
        <w:fldChar w:fldCharType="begin">
          <w:ffData>
            <w:name w:val="Check3"/>
            <w:enabled/>
            <w:calcOnExit w:val="0"/>
            <w:checkBox>
              <w:sizeAuto/>
              <w:default w:val="0"/>
            </w:checkBox>
          </w:ffData>
        </w:fldChar>
      </w:r>
      <w:r w:rsidRPr="00352C15">
        <w:rPr>
          <w:rFonts w:ascii="Acherus Grotesque Light" w:hAnsi="Acherus Grotesque Light"/>
          <w:sz w:val="20"/>
        </w:rPr>
        <w:instrText xml:space="preserve"> FORMCHECKBOX </w:instrText>
      </w:r>
      <w:r w:rsidR="008C2BE6">
        <w:rPr>
          <w:rFonts w:ascii="Acherus Grotesque Light" w:hAnsi="Acherus Grotesque Light"/>
        </w:rPr>
      </w:r>
      <w:r w:rsidR="008C2BE6">
        <w:rPr>
          <w:rFonts w:ascii="Acherus Grotesque Light" w:hAnsi="Acherus Grotesque Light"/>
        </w:rPr>
        <w:fldChar w:fldCharType="separate"/>
      </w:r>
      <w:r w:rsidRPr="00352C15">
        <w:rPr>
          <w:rFonts w:ascii="Acherus Grotesque Light" w:hAnsi="Acherus Grotesque Light"/>
        </w:rPr>
        <w:fldChar w:fldCharType="end"/>
      </w:r>
      <w:bookmarkEnd w:id="2"/>
      <w:r w:rsidRPr="00352C15">
        <w:rPr>
          <w:rFonts w:ascii="Acherus Grotesque Light" w:hAnsi="Acherus Grotesque Light"/>
          <w:sz w:val="20"/>
        </w:rPr>
        <w:t xml:space="preserve">   Please list amount of donation:   ______________________________________</w:t>
      </w:r>
    </w:p>
    <w:p w14:paraId="64470231" w14:textId="77777777" w:rsidR="00352C15" w:rsidRPr="00352C15" w:rsidRDefault="00352C15" w:rsidP="00352C15">
      <w:pPr>
        <w:widowControl w:val="0"/>
        <w:autoSpaceDE w:val="0"/>
        <w:autoSpaceDN w:val="0"/>
        <w:adjustRightInd w:val="0"/>
        <w:rPr>
          <w:rFonts w:ascii="Acherus Grotesque Light" w:hAnsi="Acherus Grotesque Light"/>
          <w:sz w:val="20"/>
        </w:rPr>
      </w:pPr>
    </w:p>
    <w:p w14:paraId="132C0472" w14:textId="77777777" w:rsidR="00352C15" w:rsidRPr="00352C15" w:rsidRDefault="00352C15" w:rsidP="00352C15">
      <w:pPr>
        <w:widowControl w:val="0"/>
        <w:autoSpaceDE w:val="0"/>
        <w:autoSpaceDN w:val="0"/>
        <w:adjustRightInd w:val="0"/>
        <w:rPr>
          <w:rFonts w:ascii="Acherus Grotesque Light" w:hAnsi="Acherus Grotesque Light"/>
          <w:sz w:val="20"/>
        </w:rPr>
      </w:pPr>
      <w:r w:rsidRPr="00352C15">
        <w:rPr>
          <w:rFonts w:ascii="Acherus Grotesque Light" w:hAnsi="Acherus Grotesque Light"/>
          <w:b/>
          <w:sz w:val="20"/>
        </w:rPr>
        <w:t xml:space="preserve">Representation and Warranty: </w:t>
      </w:r>
      <w:r w:rsidRPr="00352C15">
        <w:rPr>
          <w:rFonts w:ascii="Acherus Grotesque Light" w:hAnsi="Acherus Grotesque Light"/>
          <w:sz w:val="20"/>
        </w:rPr>
        <w:t>The Donor represents and warrants that he/she is the sole owner of the gift and has full right, title, and interest to make the donation, and that no agreement, assignment, sale, or encumbrance has been or will be made or entered into which would conflict with this deed.</w:t>
      </w:r>
    </w:p>
    <w:p w14:paraId="1AB33972" w14:textId="77777777" w:rsidR="00352C15" w:rsidRPr="00352C15" w:rsidRDefault="00352C15" w:rsidP="00352C15">
      <w:pPr>
        <w:widowControl w:val="0"/>
        <w:autoSpaceDE w:val="0"/>
        <w:autoSpaceDN w:val="0"/>
        <w:adjustRightInd w:val="0"/>
        <w:rPr>
          <w:rFonts w:ascii="Acherus Grotesque Light" w:hAnsi="Acherus Grotesque Light"/>
          <w:sz w:val="20"/>
        </w:rPr>
      </w:pPr>
    </w:p>
    <w:p w14:paraId="68AF8E72" w14:textId="77777777" w:rsidR="00352C15" w:rsidRPr="00352C15" w:rsidRDefault="00352C15" w:rsidP="00352C15">
      <w:pPr>
        <w:widowControl w:val="0"/>
        <w:autoSpaceDE w:val="0"/>
        <w:autoSpaceDN w:val="0"/>
        <w:adjustRightInd w:val="0"/>
        <w:rPr>
          <w:rFonts w:ascii="Acherus Grotesque Light" w:hAnsi="Acherus Grotesque Light"/>
        </w:rPr>
      </w:pPr>
      <w:r w:rsidRPr="00352C15">
        <w:rPr>
          <w:rFonts w:ascii="Acherus Grotesque Light" w:hAnsi="Acherus Grotesque Light"/>
          <w:b/>
          <w:sz w:val="20"/>
        </w:rPr>
        <w:t xml:space="preserve">Assignments of Rights: </w:t>
      </w:r>
      <w:r w:rsidRPr="00352C15">
        <w:rPr>
          <w:rFonts w:ascii="Acherus Grotesque Light" w:hAnsi="Acherus Grotesque Light"/>
          <w:sz w:val="20"/>
        </w:rPr>
        <w:t>All rights to the materials given are consigned by the donor to the University Libraries, except for the following exclusions and special conditions:</w:t>
      </w:r>
      <w:r w:rsidRPr="00352C15">
        <w:rPr>
          <w:rFonts w:ascii="Acherus Grotesque Light" w:hAnsi="Acherus Grotesque Light"/>
          <w:sz w:val="20"/>
        </w:rPr>
        <w:br/>
      </w:r>
    </w:p>
    <w:p w14:paraId="31F8A8EC" w14:textId="77777777" w:rsidR="00352C15" w:rsidRPr="00352C15" w:rsidRDefault="00352C15" w:rsidP="00352C15">
      <w:pPr>
        <w:pBdr>
          <w:top w:val="single" w:sz="6" w:space="1" w:color="auto"/>
          <w:bottom w:val="single" w:sz="6" w:space="1" w:color="auto"/>
        </w:pBdr>
        <w:rPr>
          <w:rFonts w:ascii="Acherus Grotesque Light" w:hAnsi="Acherus Grotesque Light"/>
        </w:rPr>
      </w:pPr>
    </w:p>
    <w:p w14:paraId="2B7522BA" w14:textId="77777777" w:rsidR="00352C15" w:rsidRPr="00352C15" w:rsidRDefault="00352C15" w:rsidP="00352C15">
      <w:pPr>
        <w:widowControl w:val="0"/>
        <w:autoSpaceDE w:val="0"/>
        <w:autoSpaceDN w:val="0"/>
        <w:adjustRightInd w:val="0"/>
        <w:rPr>
          <w:rFonts w:ascii="Acherus Grotesque Light" w:hAnsi="Acherus Grotesque Light"/>
          <w:sz w:val="20"/>
        </w:rPr>
      </w:pPr>
    </w:p>
    <w:p w14:paraId="47C20DDD" w14:textId="77777777" w:rsidR="00352C15" w:rsidRPr="00352C15" w:rsidRDefault="00352C15" w:rsidP="00352C15">
      <w:pPr>
        <w:widowControl w:val="0"/>
        <w:autoSpaceDE w:val="0"/>
        <w:autoSpaceDN w:val="0"/>
        <w:adjustRightInd w:val="0"/>
        <w:rPr>
          <w:rFonts w:ascii="Acherus Grotesque Light" w:hAnsi="Acherus Grotesque Light"/>
          <w:b/>
          <w:sz w:val="20"/>
        </w:rPr>
      </w:pPr>
      <w:r w:rsidRPr="00352C15">
        <w:rPr>
          <w:rFonts w:ascii="Acherus Grotesque Light" w:hAnsi="Acherus Grotesque Light"/>
          <w:b/>
          <w:sz w:val="20"/>
        </w:rPr>
        <w:t>The Donor grants to Virginia Tech or its agents the right to display and provide access to his/her gift in whole or in part in all forms of media.</w:t>
      </w:r>
    </w:p>
    <w:p w14:paraId="7A9ABE62" w14:textId="77777777" w:rsidR="00352C15" w:rsidRPr="00352C15" w:rsidRDefault="00352C15" w:rsidP="00352C15">
      <w:pPr>
        <w:widowControl w:val="0"/>
        <w:autoSpaceDE w:val="0"/>
        <w:autoSpaceDN w:val="0"/>
        <w:adjustRightInd w:val="0"/>
        <w:rPr>
          <w:rFonts w:ascii="Acherus Grotesque Light" w:hAnsi="Acherus Grotesque Light"/>
          <w:b/>
          <w:sz w:val="20"/>
        </w:rPr>
      </w:pPr>
    </w:p>
    <w:tbl>
      <w:tblPr>
        <w:tblW w:w="9636" w:type="dxa"/>
        <w:tblLook w:val="01E0" w:firstRow="1" w:lastRow="1" w:firstColumn="1" w:lastColumn="1" w:noHBand="0" w:noVBand="0"/>
      </w:tblPr>
      <w:tblGrid>
        <w:gridCol w:w="2555"/>
        <w:gridCol w:w="7081"/>
      </w:tblGrid>
      <w:tr w:rsidR="00352C15" w:rsidRPr="00352C15" w14:paraId="2D5E1C07" w14:textId="77777777" w:rsidTr="00D72775">
        <w:trPr>
          <w:trHeight w:val="481"/>
        </w:trPr>
        <w:tc>
          <w:tcPr>
            <w:tcW w:w="2555" w:type="dxa"/>
            <w:hideMark/>
          </w:tcPr>
          <w:p w14:paraId="1D86B369" w14:textId="77777777" w:rsidR="00352C15" w:rsidRPr="00352C15" w:rsidRDefault="00352C15" w:rsidP="00D72775">
            <w:pPr>
              <w:widowControl w:val="0"/>
              <w:autoSpaceDE w:val="0"/>
              <w:autoSpaceDN w:val="0"/>
              <w:adjustRightInd w:val="0"/>
              <w:rPr>
                <w:rFonts w:ascii="Acherus Grotesque Light" w:hAnsi="Acherus Grotesque Light"/>
                <w:b/>
                <w:sz w:val="20"/>
              </w:rPr>
            </w:pPr>
            <w:r w:rsidRPr="00352C15">
              <w:rPr>
                <w:rFonts w:ascii="Acherus Grotesque Light" w:hAnsi="Acherus Grotesque Light"/>
                <w:b/>
                <w:sz w:val="20"/>
              </w:rPr>
              <w:t>Donor's Signature</w:t>
            </w:r>
          </w:p>
        </w:tc>
        <w:tc>
          <w:tcPr>
            <w:tcW w:w="7081" w:type="dxa"/>
          </w:tcPr>
          <w:p w14:paraId="539D75B8" w14:textId="77777777" w:rsidR="00352C15" w:rsidRPr="00352C15" w:rsidRDefault="00352C15" w:rsidP="00D72775">
            <w:pPr>
              <w:widowControl w:val="0"/>
              <w:pBdr>
                <w:bottom w:val="single" w:sz="6" w:space="1" w:color="auto"/>
              </w:pBdr>
              <w:autoSpaceDE w:val="0"/>
              <w:autoSpaceDN w:val="0"/>
              <w:adjustRightInd w:val="0"/>
              <w:rPr>
                <w:rFonts w:ascii="Acherus Grotesque Light" w:hAnsi="Acherus Grotesque Light"/>
                <w:b/>
                <w:sz w:val="20"/>
              </w:rPr>
            </w:pPr>
          </w:p>
          <w:p w14:paraId="5ABA04FC" w14:textId="77777777" w:rsidR="00352C15" w:rsidRPr="00352C15" w:rsidRDefault="00352C15" w:rsidP="00D72775">
            <w:pPr>
              <w:widowControl w:val="0"/>
              <w:autoSpaceDE w:val="0"/>
              <w:autoSpaceDN w:val="0"/>
              <w:adjustRightInd w:val="0"/>
              <w:rPr>
                <w:rFonts w:ascii="Acherus Grotesque Light" w:hAnsi="Acherus Grotesque Light"/>
                <w:b/>
                <w:sz w:val="20"/>
              </w:rPr>
            </w:pPr>
            <w:r w:rsidRPr="00352C15">
              <w:rPr>
                <w:rFonts w:ascii="Acherus Grotesque Light" w:hAnsi="Acherus Grotesque Light"/>
                <w:b/>
                <w:sz w:val="20"/>
              </w:rPr>
              <w:t xml:space="preserve">                                                                                                         Date</w:t>
            </w:r>
          </w:p>
        </w:tc>
      </w:tr>
      <w:tr w:rsidR="00352C15" w:rsidRPr="00352C15" w14:paraId="38164B1F" w14:textId="77777777" w:rsidTr="00D72775">
        <w:trPr>
          <w:trHeight w:val="1920"/>
        </w:trPr>
        <w:tc>
          <w:tcPr>
            <w:tcW w:w="2555" w:type="dxa"/>
          </w:tcPr>
          <w:p w14:paraId="0E660247" w14:textId="77777777" w:rsidR="00352C15" w:rsidRPr="00352C15" w:rsidRDefault="00352C15" w:rsidP="00D72775">
            <w:pPr>
              <w:widowControl w:val="0"/>
              <w:autoSpaceDE w:val="0"/>
              <w:autoSpaceDN w:val="0"/>
              <w:adjustRightInd w:val="0"/>
              <w:rPr>
                <w:rFonts w:ascii="Acherus Grotesque Light" w:hAnsi="Acherus Grotesque Light"/>
                <w:b/>
                <w:sz w:val="20"/>
              </w:rPr>
            </w:pPr>
            <w:r w:rsidRPr="00352C15">
              <w:rPr>
                <w:rFonts w:ascii="Acherus Grotesque Light" w:hAnsi="Acherus Grotesque Light"/>
                <w:b/>
                <w:sz w:val="20"/>
              </w:rPr>
              <w:lastRenderedPageBreak/>
              <w:t>Donor's Name (Printed)</w:t>
            </w:r>
          </w:p>
          <w:p w14:paraId="7A720713" w14:textId="77777777" w:rsidR="00352C15" w:rsidRPr="00352C15" w:rsidRDefault="00352C15" w:rsidP="00D72775">
            <w:pPr>
              <w:widowControl w:val="0"/>
              <w:autoSpaceDE w:val="0"/>
              <w:autoSpaceDN w:val="0"/>
              <w:adjustRightInd w:val="0"/>
              <w:rPr>
                <w:rFonts w:ascii="Acherus Grotesque Light" w:hAnsi="Acherus Grotesque Light"/>
                <w:b/>
                <w:sz w:val="20"/>
              </w:rPr>
            </w:pPr>
          </w:p>
          <w:p w14:paraId="03866755" w14:textId="77777777" w:rsidR="00352C15" w:rsidRPr="00352C15" w:rsidRDefault="00352C15" w:rsidP="00D72775">
            <w:pPr>
              <w:widowControl w:val="0"/>
              <w:autoSpaceDE w:val="0"/>
              <w:autoSpaceDN w:val="0"/>
              <w:adjustRightInd w:val="0"/>
              <w:rPr>
                <w:rFonts w:ascii="Acherus Grotesque Light" w:hAnsi="Acherus Grotesque Light"/>
                <w:b/>
                <w:sz w:val="20"/>
              </w:rPr>
            </w:pPr>
            <w:r w:rsidRPr="00352C15">
              <w:rPr>
                <w:rFonts w:ascii="Acherus Grotesque Light" w:hAnsi="Acherus Grotesque Light"/>
                <w:b/>
                <w:sz w:val="20"/>
              </w:rPr>
              <w:t xml:space="preserve">Mailing Address </w:t>
            </w:r>
          </w:p>
          <w:p w14:paraId="5636CC11" w14:textId="77777777" w:rsidR="00352C15" w:rsidRPr="00352C15" w:rsidRDefault="00352C15" w:rsidP="00D72775">
            <w:pPr>
              <w:widowControl w:val="0"/>
              <w:autoSpaceDE w:val="0"/>
              <w:autoSpaceDN w:val="0"/>
              <w:adjustRightInd w:val="0"/>
              <w:rPr>
                <w:rFonts w:ascii="Acherus Grotesque Light" w:hAnsi="Acherus Grotesque Light"/>
                <w:b/>
                <w:sz w:val="20"/>
              </w:rPr>
            </w:pPr>
          </w:p>
          <w:p w14:paraId="0F3F9E1E" w14:textId="77777777" w:rsidR="00352C15" w:rsidRPr="00352C15" w:rsidRDefault="00352C15" w:rsidP="00D72775">
            <w:pPr>
              <w:widowControl w:val="0"/>
              <w:autoSpaceDE w:val="0"/>
              <w:autoSpaceDN w:val="0"/>
              <w:adjustRightInd w:val="0"/>
              <w:rPr>
                <w:rFonts w:ascii="Acherus Grotesque Light" w:hAnsi="Acherus Grotesque Light"/>
                <w:b/>
                <w:sz w:val="20"/>
              </w:rPr>
            </w:pPr>
          </w:p>
          <w:p w14:paraId="16A194A1" w14:textId="77777777" w:rsidR="00352C15" w:rsidRPr="00352C15" w:rsidRDefault="00352C15" w:rsidP="00D72775">
            <w:pPr>
              <w:widowControl w:val="0"/>
              <w:autoSpaceDE w:val="0"/>
              <w:autoSpaceDN w:val="0"/>
              <w:adjustRightInd w:val="0"/>
              <w:rPr>
                <w:rFonts w:ascii="Acherus Grotesque Light" w:hAnsi="Acherus Grotesque Light"/>
                <w:b/>
                <w:sz w:val="20"/>
              </w:rPr>
            </w:pPr>
          </w:p>
          <w:p w14:paraId="4FCFB303" w14:textId="77777777" w:rsidR="00352C15" w:rsidRPr="00352C15" w:rsidRDefault="00352C15" w:rsidP="00D72775">
            <w:pPr>
              <w:widowControl w:val="0"/>
              <w:autoSpaceDE w:val="0"/>
              <w:autoSpaceDN w:val="0"/>
              <w:adjustRightInd w:val="0"/>
              <w:rPr>
                <w:rFonts w:ascii="Acherus Grotesque Light" w:hAnsi="Acherus Grotesque Light"/>
                <w:b/>
                <w:sz w:val="20"/>
              </w:rPr>
            </w:pPr>
            <w:r w:rsidRPr="00352C15">
              <w:rPr>
                <w:rFonts w:ascii="Acherus Grotesque Light" w:hAnsi="Acherus Grotesque Light"/>
                <w:b/>
                <w:sz w:val="20"/>
              </w:rPr>
              <w:t>Phone Number and Email</w:t>
            </w:r>
          </w:p>
        </w:tc>
        <w:tc>
          <w:tcPr>
            <w:tcW w:w="7081" w:type="dxa"/>
          </w:tcPr>
          <w:p w14:paraId="6E1361B7" w14:textId="77777777" w:rsidR="00352C15" w:rsidRPr="00352C15" w:rsidRDefault="00352C15" w:rsidP="00D72775">
            <w:pPr>
              <w:widowControl w:val="0"/>
              <w:autoSpaceDE w:val="0"/>
              <w:autoSpaceDN w:val="0"/>
              <w:adjustRightInd w:val="0"/>
              <w:rPr>
                <w:rFonts w:ascii="Acherus Grotesque Light" w:hAnsi="Acherus Grotesque Light"/>
                <w:b/>
                <w:sz w:val="20"/>
              </w:rPr>
            </w:pPr>
          </w:p>
          <w:p w14:paraId="78988B55" w14:textId="77777777" w:rsidR="00352C15" w:rsidRPr="00352C15" w:rsidRDefault="00352C15" w:rsidP="00D72775">
            <w:pPr>
              <w:widowControl w:val="0"/>
              <w:pBdr>
                <w:top w:val="single" w:sz="6" w:space="1" w:color="auto"/>
                <w:bottom w:val="single" w:sz="6" w:space="1" w:color="auto"/>
              </w:pBdr>
              <w:autoSpaceDE w:val="0"/>
              <w:autoSpaceDN w:val="0"/>
              <w:adjustRightInd w:val="0"/>
              <w:rPr>
                <w:rFonts w:ascii="Acherus Grotesque Light" w:hAnsi="Acherus Grotesque Light"/>
                <w:b/>
                <w:sz w:val="20"/>
              </w:rPr>
            </w:pPr>
          </w:p>
          <w:p w14:paraId="0F2644C7" w14:textId="77777777" w:rsidR="00352C15" w:rsidRPr="00352C15" w:rsidRDefault="00352C15" w:rsidP="00D72775">
            <w:pPr>
              <w:widowControl w:val="0"/>
              <w:pBdr>
                <w:top w:val="single" w:sz="6" w:space="1" w:color="auto"/>
                <w:bottom w:val="single" w:sz="6" w:space="1" w:color="auto"/>
              </w:pBdr>
              <w:autoSpaceDE w:val="0"/>
              <w:autoSpaceDN w:val="0"/>
              <w:adjustRightInd w:val="0"/>
              <w:rPr>
                <w:rFonts w:ascii="Acherus Grotesque Light" w:hAnsi="Acherus Grotesque Light"/>
                <w:b/>
                <w:sz w:val="20"/>
              </w:rPr>
            </w:pPr>
          </w:p>
          <w:p w14:paraId="4A293460" w14:textId="77777777" w:rsidR="00352C15" w:rsidRPr="00352C15" w:rsidRDefault="00352C15" w:rsidP="00D72775">
            <w:pPr>
              <w:widowControl w:val="0"/>
              <w:autoSpaceDE w:val="0"/>
              <w:autoSpaceDN w:val="0"/>
              <w:adjustRightInd w:val="0"/>
              <w:rPr>
                <w:rFonts w:ascii="Acherus Grotesque Light" w:hAnsi="Acherus Grotesque Light"/>
                <w:b/>
                <w:sz w:val="20"/>
              </w:rPr>
            </w:pPr>
          </w:p>
          <w:p w14:paraId="29CB158D" w14:textId="77777777" w:rsidR="00352C15" w:rsidRPr="00352C15" w:rsidRDefault="00352C15" w:rsidP="00D72775">
            <w:pPr>
              <w:widowControl w:val="0"/>
              <w:pBdr>
                <w:bottom w:val="single" w:sz="6" w:space="1" w:color="auto"/>
              </w:pBdr>
              <w:autoSpaceDE w:val="0"/>
              <w:autoSpaceDN w:val="0"/>
              <w:adjustRightInd w:val="0"/>
              <w:rPr>
                <w:rFonts w:ascii="Acherus Grotesque Light" w:hAnsi="Acherus Grotesque Light"/>
                <w:b/>
                <w:sz w:val="20"/>
              </w:rPr>
            </w:pPr>
          </w:p>
          <w:p w14:paraId="6F06916B" w14:textId="77777777" w:rsidR="00352C15" w:rsidRPr="00352C15" w:rsidRDefault="00352C15" w:rsidP="00D72775">
            <w:pPr>
              <w:widowControl w:val="0"/>
              <w:autoSpaceDE w:val="0"/>
              <w:autoSpaceDN w:val="0"/>
              <w:adjustRightInd w:val="0"/>
              <w:rPr>
                <w:rFonts w:ascii="Acherus Grotesque Light" w:hAnsi="Acherus Grotesque Light"/>
                <w:b/>
                <w:sz w:val="20"/>
              </w:rPr>
            </w:pPr>
          </w:p>
          <w:p w14:paraId="6A05B5D9" w14:textId="77777777" w:rsidR="00352C15" w:rsidRPr="00352C15" w:rsidRDefault="00352C15" w:rsidP="00D72775">
            <w:pPr>
              <w:widowControl w:val="0"/>
              <w:pBdr>
                <w:bottom w:val="single" w:sz="6" w:space="1" w:color="auto"/>
              </w:pBdr>
              <w:autoSpaceDE w:val="0"/>
              <w:autoSpaceDN w:val="0"/>
              <w:adjustRightInd w:val="0"/>
              <w:rPr>
                <w:rFonts w:ascii="Acherus Grotesque Light" w:hAnsi="Acherus Grotesque Light"/>
                <w:b/>
                <w:sz w:val="20"/>
              </w:rPr>
            </w:pPr>
          </w:p>
          <w:p w14:paraId="781E28F6" w14:textId="77777777" w:rsidR="00352C15" w:rsidRPr="00352C15" w:rsidRDefault="00352C15" w:rsidP="00D72775">
            <w:pPr>
              <w:widowControl w:val="0"/>
              <w:autoSpaceDE w:val="0"/>
              <w:autoSpaceDN w:val="0"/>
              <w:adjustRightInd w:val="0"/>
              <w:rPr>
                <w:rFonts w:ascii="Acherus Grotesque Light" w:hAnsi="Acherus Grotesque Light"/>
                <w:b/>
                <w:sz w:val="20"/>
              </w:rPr>
            </w:pPr>
          </w:p>
        </w:tc>
      </w:tr>
      <w:tr w:rsidR="00352C15" w:rsidRPr="00352C15" w14:paraId="1C3D27D4" w14:textId="77777777" w:rsidTr="00D72775">
        <w:trPr>
          <w:trHeight w:val="1017"/>
        </w:trPr>
        <w:tc>
          <w:tcPr>
            <w:tcW w:w="2555" w:type="dxa"/>
          </w:tcPr>
          <w:p w14:paraId="4A4CB183" w14:textId="77777777" w:rsidR="00352C15" w:rsidRPr="00352C15" w:rsidRDefault="00352C15" w:rsidP="00D72775">
            <w:pPr>
              <w:widowControl w:val="0"/>
              <w:autoSpaceDE w:val="0"/>
              <w:autoSpaceDN w:val="0"/>
              <w:adjustRightInd w:val="0"/>
              <w:rPr>
                <w:rFonts w:ascii="Acherus Grotesque Light" w:hAnsi="Acherus Grotesque Light"/>
                <w:b/>
                <w:sz w:val="20"/>
              </w:rPr>
            </w:pPr>
            <w:r w:rsidRPr="00352C15">
              <w:rPr>
                <w:rFonts w:ascii="Acherus Grotesque Light" w:hAnsi="Acherus Grotesque Light"/>
                <w:b/>
                <w:sz w:val="20"/>
              </w:rPr>
              <w:t>VT Special Collections Recipient (Signature)</w:t>
            </w:r>
          </w:p>
          <w:p w14:paraId="7B42D2D7" w14:textId="77777777" w:rsidR="00352C15" w:rsidRPr="00352C15" w:rsidRDefault="00352C15" w:rsidP="00D72775">
            <w:pPr>
              <w:widowControl w:val="0"/>
              <w:autoSpaceDE w:val="0"/>
              <w:autoSpaceDN w:val="0"/>
              <w:adjustRightInd w:val="0"/>
              <w:rPr>
                <w:rFonts w:ascii="Acherus Grotesque Light" w:hAnsi="Acherus Grotesque Light"/>
                <w:b/>
                <w:sz w:val="20"/>
              </w:rPr>
            </w:pPr>
          </w:p>
          <w:p w14:paraId="4D9F83A8" w14:textId="77777777" w:rsidR="00352C15" w:rsidRPr="00352C15" w:rsidRDefault="00352C15" w:rsidP="00D72775">
            <w:pPr>
              <w:widowControl w:val="0"/>
              <w:autoSpaceDE w:val="0"/>
              <w:autoSpaceDN w:val="0"/>
              <w:adjustRightInd w:val="0"/>
              <w:rPr>
                <w:rFonts w:ascii="Acherus Grotesque Light" w:hAnsi="Acherus Grotesque Light"/>
                <w:b/>
                <w:sz w:val="20"/>
              </w:rPr>
            </w:pPr>
            <w:r w:rsidRPr="00352C15">
              <w:rPr>
                <w:rFonts w:ascii="Acherus Grotesque Light" w:hAnsi="Acherus Grotesque Light"/>
                <w:b/>
                <w:sz w:val="20"/>
              </w:rPr>
              <w:t>Title</w:t>
            </w:r>
          </w:p>
        </w:tc>
        <w:tc>
          <w:tcPr>
            <w:tcW w:w="7081" w:type="dxa"/>
          </w:tcPr>
          <w:p w14:paraId="7B8AA01D" w14:textId="77777777" w:rsidR="00352C15" w:rsidRPr="00352C15" w:rsidRDefault="00352C15" w:rsidP="00D72775">
            <w:pPr>
              <w:widowControl w:val="0"/>
              <w:pBdr>
                <w:bottom w:val="single" w:sz="6" w:space="1" w:color="auto"/>
              </w:pBdr>
              <w:autoSpaceDE w:val="0"/>
              <w:autoSpaceDN w:val="0"/>
              <w:adjustRightInd w:val="0"/>
              <w:rPr>
                <w:rFonts w:ascii="Acherus Grotesque Light" w:hAnsi="Acherus Grotesque Light"/>
                <w:b/>
                <w:sz w:val="20"/>
              </w:rPr>
            </w:pPr>
          </w:p>
          <w:p w14:paraId="102D81CF" w14:textId="77777777" w:rsidR="00352C15" w:rsidRPr="00352C15" w:rsidRDefault="00352C15" w:rsidP="00D72775">
            <w:pPr>
              <w:widowControl w:val="0"/>
              <w:pBdr>
                <w:bottom w:val="single" w:sz="6" w:space="1" w:color="auto"/>
              </w:pBdr>
              <w:autoSpaceDE w:val="0"/>
              <w:autoSpaceDN w:val="0"/>
              <w:adjustRightInd w:val="0"/>
              <w:rPr>
                <w:rFonts w:ascii="Acherus Grotesque Light" w:hAnsi="Acherus Grotesque Light"/>
                <w:b/>
                <w:sz w:val="20"/>
              </w:rPr>
            </w:pPr>
          </w:p>
          <w:p w14:paraId="3CD98CAF" w14:textId="77777777" w:rsidR="00352C15" w:rsidRPr="00352C15" w:rsidRDefault="00352C15" w:rsidP="00D72775">
            <w:pPr>
              <w:widowControl w:val="0"/>
              <w:autoSpaceDE w:val="0"/>
              <w:autoSpaceDN w:val="0"/>
              <w:adjustRightInd w:val="0"/>
              <w:rPr>
                <w:rFonts w:ascii="Acherus Grotesque Light" w:hAnsi="Acherus Grotesque Light"/>
                <w:b/>
                <w:sz w:val="20"/>
              </w:rPr>
            </w:pPr>
            <w:r w:rsidRPr="00352C15">
              <w:rPr>
                <w:rFonts w:ascii="Acherus Grotesque Light" w:hAnsi="Acherus Grotesque Light"/>
                <w:b/>
                <w:sz w:val="20"/>
              </w:rPr>
              <w:t xml:space="preserve">                                                                                                          Date</w:t>
            </w:r>
          </w:p>
          <w:p w14:paraId="00F6EF0B" w14:textId="77777777" w:rsidR="00352C15" w:rsidRPr="00352C15" w:rsidRDefault="00352C15" w:rsidP="00D72775">
            <w:pPr>
              <w:widowControl w:val="0"/>
              <w:pBdr>
                <w:bottom w:val="single" w:sz="6" w:space="1" w:color="auto"/>
              </w:pBdr>
              <w:autoSpaceDE w:val="0"/>
              <w:autoSpaceDN w:val="0"/>
              <w:adjustRightInd w:val="0"/>
              <w:rPr>
                <w:rFonts w:ascii="Acherus Grotesque Light" w:hAnsi="Acherus Grotesque Light"/>
                <w:b/>
                <w:sz w:val="20"/>
              </w:rPr>
            </w:pPr>
          </w:p>
        </w:tc>
      </w:tr>
    </w:tbl>
    <w:p w14:paraId="2AF88DC8" w14:textId="77777777" w:rsidR="001E32E6" w:rsidRPr="00352C15" w:rsidRDefault="008C2BE6" w:rsidP="00352C15"/>
    <w:sectPr w:rsidR="001E32E6" w:rsidRPr="00352C15" w:rsidSect="00EB69B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6F5B2" w14:textId="77777777" w:rsidR="008C2BE6" w:rsidRDefault="008C2BE6" w:rsidP="00EB69B1">
      <w:r>
        <w:separator/>
      </w:r>
    </w:p>
  </w:endnote>
  <w:endnote w:type="continuationSeparator" w:id="0">
    <w:p w14:paraId="5C1BCEE8" w14:textId="77777777" w:rsidR="008C2BE6" w:rsidRDefault="008C2BE6" w:rsidP="00EB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neso Norm">
    <w:altName w:val="Calibri"/>
    <w:panose1 w:val="00000000000000000000"/>
    <w:charset w:val="4D"/>
    <w:family w:val="auto"/>
    <w:notTrueType/>
    <w:pitch w:val="variable"/>
    <w:sig w:usb0="A00000AF" w:usb1="5000004B" w:usb2="00000000" w:usb3="00000000" w:csb0="00000193" w:csb1="00000000"/>
  </w:font>
  <w:font w:name="Acherus Grotesque">
    <w:panose1 w:val="02000505000000020004"/>
    <w:charset w:val="00"/>
    <w:family w:val="modern"/>
    <w:notTrueType/>
    <w:pitch w:val="variable"/>
    <w:sig w:usb0="A00000AF" w:usb1="4000205B" w:usb2="00000000" w:usb3="00000000" w:csb0="00000093" w:csb1="00000000"/>
  </w:font>
  <w:font w:name="Acherus Grotesque Light">
    <w:panose1 w:val="02000505000000020004"/>
    <w:charset w:val="00"/>
    <w:family w:val="modern"/>
    <w:notTrueType/>
    <w:pitch w:val="variable"/>
    <w:sig w:usb0="A00000AF" w:usb1="4000205B" w:usb2="00000000" w:usb3="00000000" w:csb0="00000093" w:csb1="00000000"/>
  </w:font>
  <w:font w:name="Gineso Cond Medium">
    <w:panose1 w:val="02000506040000020004"/>
    <w:charset w:val="00"/>
    <w:family w:val="modern"/>
    <w:notTrueType/>
    <w:pitch w:val="variable"/>
    <w:sig w:usb0="A000002F" w:usb1="5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039A" w14:textId="2DDD36AF" w:rsidR="007E6835" w:rsidRPr="007E6835" w:rsidRDefault="00AA6460" w:rsidP="007E6835">
    <w:pPr>
      <w:pStyle w:val="Footer"/>
    </w:pPr>
    <w:r>
      <w:rPr>
        <w:noProof/>
      </w:rPr>
      <w:drawing>
        <wp:anchor distT="0" distB="0" distL="114300" distR="114300" simplePos="0" relativeHeight="251660288" behindDoc="1" locked="0" layoutInCell="1" allowOverlap="1" wp14:anchorId="598AEBC3" wp14:editId="1752EC63">
          <wp:simplePos x="0" y="0"/>
          <wp:positionH relativeFrom="margin">
            <wp:posOffset>-951865</wp:posOffset>
          </wp:positionH>
          <wp:positionV relativeFrom="margin">
            <wp:posOffset>7247890</wp:posOffset>
          </wp:positionV>
          <wp:extent cx="7847330" cy="140970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 swoop.png"/>
                  <pic:cNvPicPr/>
                </pic:nvPicPr>
                <pic:blipFill>
                  <a:blip r:embed="rId1">
                    <a:extLst>
                      <a:ext uri="{28A0092B-C50C-407E-A947-70E740481C1C}">
                        <a14:useLocalDpi xmlns:a14="http://schemas.microsoft.com/office/drawing/2010/main" val="0"/>
                      </a:ext>
                    </a:extLst>
                  </a:blip>
                  <a:stretch>
                    <a:fillRect/>
                  </a:stretch>
                </pic:blipFill>
                <pic:spPr>
                  <a:xfrm>
                    <a:off x="0" y="0"/>
                    <a:ext cx="7847330" cy="1409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128E4691" wp14:editId="77D224E8">
              <wp:simplePos x="0" y="0"/>
              <wp:positionH relativeFrom="column">
                <wp:posOffset>1918335</wp:posOffset>
              </wp:positionH>
              <wp:positionV relativeFrom="paragraph">
                <wp:posOffset>919845</wp:posOffset>
              </wp:positionV>
              <wp:extent cx="4685176" cy="374754"/>
              <wp:effectExtent l="0" t="0" r="1270" b="6350"/>
              <wp:wrapNone/>
              <wp:docPr id="5" name="Text Box 5"/>
              <wp:cNvGraphicFramePr/>
              <a:graphic xmlns:a="http://schemas.openxmlformats.org/drawingml/2006/main">
                <a:graphicData uri="http://schemas.microsoft.com/office/word/2010/wordprocessingShape">
                  <wps:wsp>
                    <wps:cNvSpPr txBox="1"/>
                    <wps:spPr>
                      <a:xfrm>
                        <a:off x="0" y="0"/>
                        <a:ext cx="4685176" cy="374754"/>
                      </a:xfrm>
                      <a:prstGeom prst="rect">
                        <a:avLst/>
                      </a:prstGeom>
                      <a:solidFill>
                        <a:schemeClr val="lt1"/>
                      </a:solidFill>
                      <a:ln w="6350">
                        <a:noFill/>
                      </a:ln>
                    </wps:spPr>
                    <wps:txbx>
                      <w:txbxContent>
                        <w:p w14:paraId="56C381A1" w14:textId="77777777" w:rsidR="00AA6460" w:rsidRPr="00AA6460" w:rsidRDefault="00AA6460" w:rsidP="00AA6460">
                          <w:pPr>
                            <w:jc w:val="center"/>
                            <w:rPr>
                              <w:rFonts w:ascii="Acherus Grotesque" w:hAnsi="Acherus Grotesque"/>
                              <w:b/>
                              <w:color w:val="7E2742"/>
                              <w:sz w:val="16"/>
                              <w:szCs w:val="16"/>
                            </w:rPr>
                          </w:pPr>
                          <w:r w:rsidRPr="00AA6460">
                            <w:rPr>
                              <w:rFonts w:ascii="Acherus Grotesque" w:hAnsi="Acherus Grotesque"/>
                              <w:b/>
                              <w:color w:val="7E2742"/>
                              <w:sz w:val="16"/>
                              <w:szCs w:val="16"/>
                            </w:rPr>
                            <w:t>V I R G I N I A    P O L Y T E C H N I C    I N S T I T U T E    A N D    S T A T E    U N I V E R S I T Y</w:t>
                          </w:r>
                        </w:p>
                        <w:p w14:paraId="2550E57E" w14:textId="77777777" w:rsidR="00AA6460" w:rsidRPr="00AA6460" w:rsidRDefault="00AA6460" w:rsidP="00AA6460">
                          <w:pPr>
                            <w:jc w:val="center"/>
                            <w:rPr>
                              <w:rFonts w:ascii="Acherus Grotesque" w:hAnsi="Acherus Grotesque"/>
                              <w:i/>
                              <w:color w:val="7E2742"/>
                              <w:sz w:val="16"/>
                              <w:szCs w:val="16"/>
                            </w:rPr>
                          </w:pPr>
                          <w:r w:rsidRPr="00AA6460">
                            <w:rPr>
                              <w:rFonts w:ascii="Acherus Grotesque" w:hAnsi="Acherus Grotesque"/>
                              <w:i/>
                              <w:color w:val="7E2742"/>
                              <w:sz w:val="16"/>
                              <w:szCs w:val="16"/>
                            </w:rPr>
                            <w:t>An equal opportunity, affirmative action institution</w:t>
                          </w:r>
                        </w:p>
                        <w:p w14:paraId="2B80CABF" w14:textId="77777777" w:rsidR="00AA6460" w:rsidRDefault="00AA6460" w:rsidP="00AA6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E4691" id="_x0000_t202" coordsize="21600,21600" o:spt="202" path="m,l,21600r21600,l21600,xe">
              <v:stroke joinstyle="miter"/>
              <v:path gradientshapeok="t" o:connecttype="rect"/>
            </v:shapetype>
            <v:shape id="Text Box 5" o:spid="_x0000_s1027" type="#_x0000_t202" style="position:absolute;margin-left:151.05pt;margin-top:72.45pt;width:368.9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" fillcolor="white [3201]" stroked="f" strokeweight=".5pt">
              <v:textbox>
                <w:txbxContent>
                  <w:p w14:paraId="56C381A1" w14:textId="77777777" w:rsidR="00AA6460" w:rsidRPr="00AA6460" w:rsidRDefault="00AA6460" w:rsidP="00AA6460">
                    <w:pPr>
                      <w:jc w:val="center"/>
                      <w:rPr>
                        <w:rFonts w:ascii="Acherus Grotesque" w:hAnsi="Acherus Grotesque"/>
                        <w:b/>
                        <w:color w:val="7E2742"/>
                        <w:sz w:val="16"/>
                        <w:szCs w:val="16"/>
                      </w:rPr>
                    </w:pPr>
                    <w:r w:rsidRPr="00AA6460">
                      <w:rPr>
                        <w:rFonts w:ascii="Acherus Grotesque" w:hAnsi="Acherus Grotesque"/>
                        <w:b/>
                        <w:color w:val="7E2742"/>
                        <w:sz w:val="16"/>
                        <w:szCs w:val="16"/>
                      </w:rPr>
                      <w:t>V I R G I N I A    P O L Y T E C H N I C    I N S T I T U T E    A N D    S T A T E    U N I V E R S I T Y</w:t>
                    </w:r>
                  </w:p>
                  <w:p w14:paraId="2550E57E" w14:textId="77777777" w:rsidR="00AA6460" w:rsidRPr="00AA6460" w:rsidRDefault="00AA6460" w:rsidP="00AA6460">
                    <w:pPr>
                      <w:jc w:val="center"/>
                      <w:rPr>
                        <w:rFonts w:ascii="Acherus Grotesque" w:hAnsi="Acherus Grotesque"/>
                        <w:i/>
                        <w:color w:val="7E2742"/>
                        <w:sz w:val="16"/>
                        <w:szCs w:val="16"/>
                      </w:rPr>
                    </w:pPr>
                    <w:r w:rsidRPr="00AA6460">
                      <w:rPr>
                        <w:rFonts w:ascii="Acherus Grotesque" w:hAnsi="Acherus Grotesque"/>
                        <w:i/>
                        <w:color w:val="7E2742"/>
                        <w:sz w:val="16"/>
                        <w:szCs w:val="16"/>
                      </w:rPr>
                      <w:t>An equal opportunity, affirmative action institution</w:t>
                    </w:r>
                  </w:p>
                  <w:p w14:paraId="2B80CABF" w14:textId="77777777" w:rsidR="00AA6460" w:rsidRDefault="00AA6460" w:rsidP="00AA646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21DB0" w14:textId="77777777" w:rsidR="008C2BE6" w:rsidRDefault="008C2BE6" w:rsidP="00EB69B1">
      <w:r>
        <w:separator/>
      </w:r>
    </w:p>
  </w:footnote>
  <w:footnote w:type="continuationSeparator" w:id="0">
    <w:p w14:paraId="5BCAD261" w14:textId="77777777" w:rsidR="008C2BE6" w:rsidRDefault="008C2BE6" w:rsidP="00EB6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9322" w14:textId="22626BBF" w:rsidR="00EB69B1" w:rsidRDefault="0059581C" w:rsidP="00EB69B1">
    <w:r>
      <w:rPr>
        <w:noProof/>
      </w:rPr>
      <mc:AlternateContent>
        <mc:Choice Requires="wps">
          <w:drawing>
            <wp:anchor distT="0" distB="0" distL="114300" distR="114300" simplePos="0" relativeHeight="251659264" behindDoc="0" locked="0" layoutInCell="1" allowOverlap="1" wp14:anchorId="34CC53CE" wp14:editId="58A41FDC">
              <wp:simplePos x="0" y="0"/>
              <wp:positionH relativeFrom="column">
                <wp:posOffset>4105275</wp:posOffset>
              </wp:positionH>
              <wp:positionV relativeFrom="paragraph">
                <wp:posOffset>-161925</wp:posOffset>
              </wp:positionV>
              <wp:extent cx="2350770" cy="85280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350770" cy="852805"/>
                      </a:xfrm>
                      <a:prstGeom prst="rect">
                        <a:avLst/>
                      </a:prstGeom>
                      <a:solidFill>
                        <a:schemeClr val="lt1"/>
                      </a:solidFill>
                      <a:ln w="6350">
                        <a:noFill/>
                      </a:ln>
                    </wps:spPr>
                    <wps:txbx>
                      <w:txbxContent>
                        <w:p w14:paraId="3AA1FFFC" w14:textId="5EF30BB4" w:rsidR="007C6D53" w:rsidRDefault="007C6D53" w:rsidP="0059581C">
                          <w:pPr>
                            <w:jc w:val="right"/>
                            <w:rPr>
                              <w:rFonts w:ascii="Gineso Cond Medium" w:hAnsi="Gineso Cond Medium"/>
                              <w:b/>
                              <w:color w:val="7E2742"/>
                              <w:sz w:val="20"/>
                              <w:szCs w:val="20"/>
                            </w:rPr>
                          </w:pPr>
                          <w:r>
                            <w:rPr>
                              <w:rFonts w:ascii="Gineso Cond Medium" w:hAnsi="Gineso Cond Medium"/>
                              <w:b/>
                              <w:color w:val="7E2742"/>
                              <w:sz w:val="20"/>
                              <w:szCs w:val="20"/>
                            </w:rPr>
                            <w:t>Special Collections</w:t>
                          </w:r>
                          <w:r w:rsidR="003959B9">
                            <w:rPr>
                              <w:rFonts w:ascii="Gineso Cond Medium" w:hAnsi="Gineso Cond Medium"/>
                              <w:b/>
                              <w:color w:val="7E2742"/>
                              <w:sz w:val="20"/>
                              <w:szCs w:val="20"/>
                            </w:rPr>
                            <w:t xml:space="preserve"> and University Archives</w:t>
                          </w:r>
                        </w:p>
                        <w:p w14:paraId="7FD60946" w14:textId="14FCA065" w:rsidR="0059581C" w:rsidRP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 xml:space="preserve">560 </w:t>
                          </w:r>
                          <w:proofErr w:type="spellStart"/>
                          <w:r w:rsidRPr="0059581C">
                            <w:rPr>
                              <w:rFonts w:ascii="Gineso Cond Medium" w:hAnsi="Gineso Cond Medium"/>
                              <w:b/>
                              <w:color w:val="7E2742"/>
                              <w:sz w:val="20"/>
                              <w:szCs w:val="20"/>
                            </w:rPr>
                            <w:t>Drillfield</w:t>
                          </w:r>
                          <w:proofErr w:type="spellEnd"/>
                          <w:r w:rsidRPr="0059581C">
                            <w:rPr>
                              <w:rFonts w:ascii="Gineso Cond Medium" w:hAnsi="Gineso Cond Medium"/>
                              <w:b/>
                              <w:color w:val="7E2742"/>
                              <w:sz w:val="20"/>
                              <w:szCs w:val="20"/>
                            </w:rPr>
                            <w:t xml:space="preserve"> Drive</w:t>
                          </w:r>
                        </w:p>
                        <w:p w14:paraId="109D1FB3" w14:textId="0453AFB5" w:rsid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Blacksburg, VA. 24061</w:t>
                          </w:r>
                        </w:p>
                        <w:p w14:paraId="19886B07" w14:textId="26592DB9" w:rsidR="0059581C" w:rsidRPr="0059581C" w:rsidRDefault="0059581C" w:rsidP="0059581C">
                          <w:pPr>
                            <w:jc w:val="right"/>
                            <w:rPr>
                              <w:rFonts w:ascii="Gineso Cond Medium" w:hAnsi="Gineso Cond Medium"/>
                              <w:b/>
                              <w:color w:val="7E2742"/>
                              <w:sz w:val="20"/>
                              <w:szCs w:val="20"/>
                            </w:rPr>
                          </w:pPr>
                          <w:r>
                            <w:rPr>
                              <w:rFonts w:ascii="Gineso Cond Medium" w:hAnsi="Gineso Cond Medium"/>
                              <w:b/>
                              <w:color w:val="7E2742"/>
                              <w:sz w:val="20"/>
                              <w:szCs w:val="20"/>
                            </w:rPr>
                            <w:t>P:  (540) 231-</w:t>
                          </w:r>
                          <w:r w:rsidR="007C6D53">
                            <w:rPr>
                              <w:rFonts w:ascii="Gineso Cond Medium" w:hAnsi="Gineso Cond Medium"/>
                              <w:b/>
                              <w:color w:val="7E2742"/>
                              <w:sz w:val="20"/>
                              <w:szCs w:val="20"/>
                            </w:rPr>
                            <w:t>6308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C53CE" id="_x0000_t202" coordsize="21600,21600" o:spt="202" path="m,l,21600r21600,l21600,xe">
              <v:stroke joinstyle="miter"/>
              <v:path gradientshapeok="t" o:connecttype="rect"/>
            </v:shapetype>
            <v:shape id="Text Box 3" o:spid="_x0000_s1026" type="#_x0000_t202" style="position:absolute;margin-left:323.25pt;margin-top:-12.75pt;width:185.1pt;height: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" fillcolor="white [3201]" stroked="f" strokeweight=".5pt">
              <v:textbox>
                <w:txbxContent>
                  <w:p w14:paraId="3AA1FFFC" w14:textId="5EF30BB4" w:rsidR="007C6D53" w:rsidRDefault="007C6D53" w:rsidP="0059581C">
                    <w:pPr>
                      <w:jc w:val="right"/>
                      <w:rPr>
                        <w:rFonts w:ascii="Gineso Cond Medium" w:hAnsi="Gineso Cond Medium"/>
                        <w:b/>
                        <w:color w:val="7E2742"/>
                        <w:sz w:val="20"/>
                        <w:szCs w:val="20"/>
                      </w:rPr>
                    </w:pPr>
                    <w:r>
                      <w:rPr>
                        <w:rFonts w:ascii="Gineso Cond Medium" w:hAnsi="Gineso Cond Medium"/>
                        <w:b/>
                        <w:color w:val="7E2742"/>
                        <w:sz w:val="20"/>
                        <w:szCs w:val="20"/>
                      </w:rPr>
                      <w:t>Special Collections</w:t>
                    </w:r>
                    <w:r w:rsidR="003959B9">
                      <w:rPr>
                        <w:rFonts w:ascii="Gineso Cond Medium" w:hAnsi="Gineso Cond Medium"/>
                        <w:b/>
                        <w:color w:val="7E2742"/>
                        <w:sz w:val="20"/>
                        <w:szCs w:val="20"/>
                      </w:rPr>
                      <w:t xml:space="preserve"> and University Archives</w:t>
                    </w:r>
                  </w:p>
                  <w:p w14:paraId="7FD60946" w14:textId="14FCA065" w:rsidR="0059581C" w:rsidRP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 xml:space="preserve">560 </w:t>
                    </w:r>
                    <w:proofErr w:type="spellStart"/>
                    <w:r w:rsidRPr="0059581C">
                      <w:rPr>
                        <w:rFonts w:ascii="Gineso Cond Medium" w:hAnsi="Gineso Cond Medium"/>
                        <w:b/>
                        <w:color w:val="7E2742"/>
                        <w:sz w:val="20"/>
                        <w:szCs w:val="20"/>
                      </w:rPr>
                      <w:t>Drillfield</w:t>
                    </w:r>
                    <w:proofErr w:type="spellEnd"/>
                    <w:r w:rsidRPr="0059581C">
                      <w:rPr>
                        <w:rFonts w:ascii="Gineso Cond Medium" w:hAnsi="Gineso Cond Medium"/>
                        <w:b/>
                        <w:color w:val="7E2742"/>
                        <w:sz w:val="20"/>
                        <w:szCs w:val="20"/>
                      </w:rPr>
                      <w:t xml:space="preserve"> Drive</w:t>
                    </w:r>
                  </w:p>
                  <w:p w14:paraId="109D1FB3" w14:textId="0453AFB5" w:rsid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Blacksburg, VA. 24061</w:t>
                    </w:r>
                  </w:p>
                  <w:p w14:paraId="19886B07" w14:textId="26592DB9" w:rsidR="0059581C" w:rsidRPr="0059581C" w:rsidRDefault="0059581C" w:rsidP="0059581C">
                    <w:pPr>
                      <w:jc w:val="right"/>
                      <w:rPr>
                        <w:rFonts w:ascii="Gineso Cond Medium" w:hAnsi="Gineso Cond Medium"/>
                        <w:b/>
                        <w:color w:val="7E2742"/>
                        <w:sz w:val="20"/>
                        <w:szCs w:val="20"/>
                      </w:rPr>
                    </w:pPr>
                    <w:r>
                      <w:rPr>
                        <w:rFonts w:ascii="Gineso Cond Medium" w:hAnsi="Gineso Cond Medium"/>
                        <w:b/>
                        <w:color w:val="7E2742"/>
                        <w:sz w:val="20"/>
                        <w:szCs w:val="20"/>
                      </w:rPr>
                      <w:t>P:  (540) 231-</w:t>
                    </w:r>
                    <w:r w:rsidR="007C6D53">
                      <w:rPr>
                        <w:rFonts w:ascii="Gineso Cond Medium" w:hAnsi="Gineso Cond Medium"/>
                        <w:b/>
                        <w:color w:val="7E2742"/>
                        <w:sz w:val="20"/>
                        <w:szCs w:val="20"/>
                      </w:rPr>
                      <w:t>6308</w:t>
                    </w:r>
                  </w:p>
                </w:txbxContent>
              </v:textbox>
            </v:shape>
          </w:pict>
        </mc:Fallback>
      </mc:AlternateContent>
    </w:r>
    <w:r>
      <w:rPr>
        <w:noProof/>
      </w:rPr>
      <w:drawing>
        <wp:anchor distT="0" distB="0" distL="114300" distR="114300" simplePos="0" relativeHeight="251658240" behindDoc="0" locked="0" layoutInCell="1" allowOverlap="1" wp14:anchorId="2411389B" wp14:editId="765506CE">
          <wp:simplePos x="0" y="0"/>
          <wp:positionH relativeFrom="margin">
            <wp:posOffset>-365760</wp:posOffset>
          </wp:positionH>
          <wp:positionV relativeFrom="margin">
            <wp:posOffset>-941705</wp:posOffset>
          </wp:positionV>
          <wp:extent cx="2286000" cy="4964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rary Logo Lockup_color.png"/>
                  <pic:cNvPicPr/>
                </pic:nvPicPr>
                <pic:blipFill>
                  <a:blip r:embed="rId1">
                    <a:extLst>
                      <a:ext uri="{28A0092B-C50C-407E-A947-70E740481C1C}">
                        <a14:useLocalDpi xmlns:a14="http://schemas.microsoft.com/office/drawing/2010/main" val="0"/>
                      </a:ext>
                    </a:extLst>
                  </a:blip>
                  <a:stretch>
                    <a:fillRect/>
                  </a:stretch>
                </pic:blipFill>
                <pic:spPr>
                  <a:xfrm>
                    <a:off x="0" y="0"/>
                    <a:ext cx="2286000" cy="496455"/>
                  </a:xfrm>
                  <a:prstGeom prst="rect">
                    <a:avLst/>
                  </a:prstGeom>
                </pic:spPr>
              </pic:pic>
            </a:graphicData>
          </a:graphic>
        </wp:anchor>
      </w:drawing>
    </w:r>
  </w:p>
  <w:p w14:paraId="4B737EF4" w14:textId="040AFF5C" w:rsidR="00EB69B1" w:rsidRDefault="00EB69B1" w:rsidP="00EB69B1"/>
  <w:p w14:paraId="28DA3D4B" w14:textId="51E04ADC" w:rsidR="00EB69B1" w:rsidRDefault="00EB69B1" w:rsidP="00EB69B1"/>
  <w:p w14:paraId="576E3A3D" w14:textId="78D3560A" w:rsidR="00EB69B1" w:rsidRDefault="00EB69B1" w:rsidP="00EB69B1"/>
  <w:p w14:paraId="3ABD27C1" w14:textId="09089740" w:rsidR="00EB69B1" w:rsidRDefault="00EB6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C1723"/>
    <w:multiLevelType w:val="hybridMultilevel"/>
    <w:tmpl w:val="7CE02CA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B1"/>
    <w:rsid w:val="000060ED"/>
    <w:rsid w:val="000E1092"/>
    <w:rsid w:val="001109F4"/>
    <w:rsid w:val="001225EA"/>
    <w:rsid w:val="00352C15"/>
    <w:rsid w:val="003959B9"/>
    <w:rsid w:val="00483B37"/>
    <w:rsid w:val="0059581C"/>
    <w:rsid w:val="005F1C91"/>
    <w:rsid w:val="006B69BA"/>
    <w:rsid w:val="007C6D53"/>
    <w:rsid w:val="007E6835"/>
    <w:rsid w:val="00812866"/>
    <w:rsid w:val="00824D7B"/>
    <w:rsid w:val="008C2BE6"/>
    <w:rsid w:val="00931750"/>
    <w:rsid w:val="00A33E03"/>
    <w:rsid w:val="00AA6460"/>
    <w:rsid w:val="00C63F6F"/>
    <w:rsid w:val="00D7315E"/>
    <w:rsid w:val="00EB69B1"/>
    <w:rsid w:val="00FB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8935"/>
  <w15:chartTrackingRefBased/>
  <w15:docId w15:val="{8A257125-8D23-334C-82AF-18021554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B69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A33E03"/>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A33E03"/>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9B1"/>
    <w:pPr>
      <w:tabs>
        <w:tab w:val="center" w:pos="4680"/>
        <w:tab w:val="right" w:pos="9360"/>
      </w:tabs>
    </w:pPr>
  </w:style>
  <w:style w:type="character" w:customStyle="1" w:styleId="HeaderChar">
    <w:name w:val="Header Char"/>
    <w:basedOn w:val="DefaultParagraphFont"/>
    <w:link w:val="Header"/>
    <w:uiPriority w:val="99"/>
    <w:rsid w:val="00EB69B1"/>
  </w:style>
  <w:style w:type="paragraph" w:styleId="Footer">
    <w:name w:val="footer"/>
    <w:basedOn w:val="Normal"/>
    <w:link w:val="FooterChar"/>
    <w:uiPriority w:val="99"/>
    <w:unhideWhenUsed/>
    <w:rsid w:val="00EB69B1"/>
    <w:pPr>
      <w:tabs>
        <w:tab w:val="center" w:pos="4680"/>
        <w:tab w:val="right" w:pos="9360"/>
      </w:tabs>
    </w:pPr>
  </w:style>
  <w:style w:type="character" w:customStyle="1" w:styleId="FooterChar">
    <w:name w:val="Footer Char"/>
    <w:basedOn w:val="DefaultParagraphFont"/>
    <w:link w:val="Footer"/>
    <w:uiPriority w:val="99"/>
    <w:rsid w:val="00EB69B1"/>
  </w:style>
  <w:style w:type="character" w:customStyle="1" w:styleId="Heading1Char">
    <w:name w:val="Heading 1 Char"/>
    <w:basedOn w:val="DefaultParagraphFont"/>
    <w:link w:val="Heading1"/>
    <w:uiPriority w:val="9"/>
    <w:rsid w:val="00EB69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3E03"/>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A33E03"/>
    <w:rPr>
      <w:rFonts w:ascii="Gineso Norm" w:eastAsiaTheme="majorEastAsia" w:hAnsi="Gineso Norm" w:cstheme="majorBidi"/>
      <w:color w:val="000000" w:themeColor="text1"/>
    </w:rPr>
  </w:style>
  <w:style w:type="paragraph" w:styleId="Title">
    <w:name w:val="Title"/>
    <w:basedOn w:val="Normal"/>
    <w:next w:val="Normal"/>
    <w:link w:val="TitleChar"/>
    <w:autoRedefine/>
    <w:qFormat/>
    <w:rsid w:val="00352C15"/>
    <w:pPr>
      <w:contextualSpacing/>
      <w:jc w:val="center"/>
    </w:pPr>
    <w:rPr>
      <w:rFonts w:ascii="Acherus Grotesque" w:eastAsia="Times New Roman" w:hAnsi="Acherus Grotesque" w:cstheme="majorBidi"/>
      <w:color w:val="941651"/>
      <w:spacing w:val="-10"/>
      <w:kern w:val="28"/>
      <w:sz w:val="52"/>
      <w:szCs w:val="56"/>
      <w:shd w:val="clear" w:color="auto" w:fill="FFFFFF"/>
    </w:rPr>
  </w:style>
  <w:style w:type="character" w:customStyle="1" w:styleId="TitleChar">
    <w:name w:val="Title Char"/>
    <w:basedOn w:val="DefaultParagraphFont"/>
    <w:link w:val="Title"/>
    <w:rsid w:val="00352C15"/>
    <w:rPr>
      <w:rFonts w:ascii="Acherus Grotesque" w:eastAsia="Times New Roman" w:hAnsi="Acherus Grotesque" w:cstheme="majorBidi"/>
      <w:color w:val="941651"/>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McVoy, Elizabeth</dc:creator>
  <cp:keywords/>
  <dc:description/>
  <cp:lastModifiedBy>Kira A. Dietz</cp:lastModifiedBy>
  <cp:revision>3</cp:revision>
  <dcterms:created xsi:type="dcterms:W3CDTF">2019-08-20T12:34:00Z</dcterms:created>
  <dcterms:modified xsi:type="dcterms:W3CDTF">2019-08-20T12:42:00Z</dcterms:modified>
</cp:coreProperties>
</file>